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D7C6" w14:textId="77777777" w:rsidR="00D21281" w:rsidRDefault="00D212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4683"/>
      </w:tblGrid>
      <w:tr w:rsidR="007638D8" w:rsidRPr="00AC2036" w14:paraId="65A806C1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30E4B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364D" w14:textId="731B7584" w:rsidR="00AC2036" w:rsidRPr="00AC2036" w:rsidRDefault="0019691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Rating/Descriptions</w:t>
            </w:r>
          </w:p>
        </w:tc>
      </w:tr>
      <w:tr w:rsidR="007638D8" w:rsidRPr="00AC2036" w14:paraId="2BFC721F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811B2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Spread of impact 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D5F9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16" w:rsidRPr="00AC2036" w14:paraId="0A6A0FF5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2DFBD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How many people impacted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E0C48" w14:textId="610D3165" w:rsidR="00AC2036" w:rsidRPr="00AC2036" w:rsidRDefault="0019691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="00AC2036"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0BEA2EC6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2EFC4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Numbers of business units/teams involved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E9CC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- Write names of business units</w:t>
            </w:r>
          </w:p>
        </w:tc>
      </w:tr>
      <w:tr w:rsidR="00196916" w:rsidRPr="00AC2036" w14:paraId="5A3182F0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188E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Number of external parties impacted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C305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- Write names of external parties</w:t>
            </w:r>
          </w:p>
        </w:tc>
      </w:tr>
      <w:tr w:rsidR="00196916" w:rsidRPr="00AC2036" w14:paraId="185C205C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90F26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Geographical locations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6F61B" w14:textId="131142D5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locations</w:t>
            </w:r>
          </w:p>
        </w:tc>
      </w:tr>
      <w:tr w:rsidR="007638D8" w:rsidRPr="00AC2036" w14:paraId="5D3EAE56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225E4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Nature of impact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65B5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16" w:rsidRPr="00AC2036" w14:paraId="7DDCFAB4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3146D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Overall level of change for those impacted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364C1" w14:textId="4BB651E8" w:rsidR="00AC2036" w:rsidRPr="00AC2036" w:rsidRDefault="0019691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="00AC2036"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7C9598AE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CD3E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System or technology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951E" w14:textId="3A7E6CCD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systems</w:t>
            </w:r>
          </w:p>
        </w:tc>
      </w:tr>
      <w:tr w:rsidR="00196916" w:rsidRPr="00AC2036" w14:paraId="111B87E8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43EC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Business process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D802F" w14:textId="50606A4C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processes</w:t>
            </w:r>
          </w:p>
        </w:tc>
      </w:tr>
      <w:tr w:rsidR="00196916" w:rsidRPr="00AC2036" w14:paraId="72ADF5AE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99A6F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Role/Job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D5977" w14:textId="540B3FF1" w:rsidR="00AC2036" w:rsidRPr="00AC2036" w:rsidRDefault="007638D8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roles impacted and level of impact</w:t>
            </w:r>
          </w:p>
        </w:tc>
      </w:tr>
      <w:tr w:rsidR="00196916" w:rsidRPr="00AC2036" w14:paraId="4060F8C3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7110B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Behavioural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9E27" w14:textId="1D4493AA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each role list behavioural impacts and rate level of impact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196916" w:rsidRPr="00AC2036" w14:paraId="752B9F15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42C53" w14:textId="77777777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Org structure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6409" w14:textId="3568D062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parts of org structure or team structure impacted</w:t>
            </w:r>
          </w:p>
        </w:tc>
      </w:tr>
      <w:tr w:rsidR="00196916" w:rsidRPr="00AC2036" w14:paraId="6D12BFC5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E576" w14:textId="1965343B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Customer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/Partner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AB06" w14:textId="13E286D9" w:rsidR="00AC2036" w:rsidRPr="00AC2036" w:rsidRDefault="00AC2036" w:rsidP="00AC20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impacts on customers or partners</w:t>
            </w:r>
          </w:p>
        </w:tc>
      </w:tr>
      <w:tr w:rsidR="00196916" w:rsidRPr="00AC2036" w14:paraId="639ABA04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EA6C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Complexity of change 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DC78" w14:textId="47B44CD4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and rate transition complexity</w:t>
            </w:r>
          </w:p>
        </w:tc>
      </w:tr>
      <w:tr w:rsidR="007638D8" w:rsidRPr="00AC2036" w14:paraId="49BCB321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F14CD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Change Risk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DE526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16" w:rsidRPr="00AC2036" w14:paraId="4F610912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0C809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Clear alignment to business 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6F34F" w14:textId="28700D23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project directly aligned to business strategy</w:t>
            </w:r>
          </w:p>
        </w:tc>
      </w:tr>
      <w:tr w:rsidR="00196916" w:rsidRPr="00AC2036" w14:paraId="26F530BF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DC8B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Perceived </w:t>
            </w:r>
            <w:proofErr w:type="gramStart"/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</w:t>
            </w:r>
            <w:proofErr w:type="gramEnd"/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impacted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A94A3" w14:textId="7E0FEC8B" w:rsidR="007638D8" w:rsidRPr="00AC2036" w:rsidRDefault="007638D8" w:rsidP="007638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38D8">
              <w:rPr>
                <w:rFonts w:ascii="Arial" w:eastAsia="Times New Roman" w:hAnsi="Arial" w:cs="Arial"/>
                <w:sz w:val="20"/>
                <w:szCs w:val="20"/>
              </w:rPr>
              <w:t>Do impacted stakeholders see the need for the project</w:t>
            </w:r>
          </w:p>
        </w:tc>
      </w:tr>
      <w:tr w:rsidR="00196916" w:rsidRPr="00AC2036" w14:paraId="25A1CCA6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BC8DC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Risk of roll out clash with other projects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55F9D" w14:textId="20D95A21" w:rsidR="007638D8" w:rsidRPr="00AC2036" w:rsidRDefault="007638D8" w:rsidP="007638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38D8">
              <w:rPr>
                <w:rFonts w:ascii="Arial" w:eastAsia="Times New Roman" w:hAnsi="Arial" w:cs="Arial"/>
                <w:sz w:val="20"/>
                <w:szCs w:val="20"/>
              </w:rPr>
              <w:t>Are there other key projects executed at the same time</w:t>
            </w:r>
          </w:p>
        </w:tc>
      </w:tr>
      <w:tr w:rsidR="00196916" w:rsidRPr="00AC2036" w14:paraId="5F94901E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4C223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Positivity toward change from previous change 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89DA5" w14:textId="532BE69A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3A07993D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AC2F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Sponsor engagement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F6662" w14:textId="221031B8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53EDFDAC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E989E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Business engagement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1CEFA" w14:textId="71922095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4543A623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999CE" w14:textId="77777777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Pre-work level required prior to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E6A60" w14:textId="6ECCCC80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  <w:tr w:rsidR="00196916" w:rsidRPr="00AC2036" w14:paraId="288D2AAB" w14:textId="77777777" w:rsidTr="00AC2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96E92" w14:textId="0D4896C8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Ease of full embedment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/adoption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post roll 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B96B" w14:textId="3758E721" w:rsidR="007638D8" w:rsidRPr="00AC2036" w:rsidRDefault="007638D8" w:rsidP="007638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 </w:t>
            </w:r>
            <w:r w:rsidRPr="00AC20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</w:tr>
    </w:tbl>
    <w:p w14:paraId="5FDC99C5" w14:textId="02AC84D3" w:rsidR="00AC2036" w:rsidRDefault="00AC2036"/>
    <w:p w14:paraId="2F70477A" w14:textId="0172EF57" w:rsidR="00D21281" w:rsidRDefault="00D21281"/>
    <w:p w14:paraId="315482D2" w14:textId="77777777" w:rsidR="00D21281" w:rsidRDefault="00D21281"/>
    <w:sectPr w:rsidR="00D21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6"/>
    <w:rsid w:val="00196916"/>
    <w:rsid w:val="007638D8"/>
    <w:rsid w:val="00A87B79"/>
    <w:rsid w:val="00AC2036"/>
    <w:rsid w:val="00D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87105"/>
  <w15:chartTrackingRefBased/>
  <w15:docId w15:val="{032D361B-435B-3046-BE20-8E33632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2022-03-27T21:40:00Z</dcterms:created>
  <dcterms:modified xsi:type="dcterms:W3CDTF">2022-03-27T22:26:00Z</dcterms:modified>
</cp:coreProperties>
</file>